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E9233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A31</w:t>
      </w:r>
      <w:r w:rsidR="00883B17">
        <w:rPr>
          <w:rFonts w:ascii="Arial" w:hAnsi="Arial" w:cs="Arial"/>
          <w:b/>
          <w:i/>
          <w:sz w:val="50"/>
          <w:szCs w:val="50"/>
        </w:rPr>
        <w:t>0</w:t>
      </w:r>
      <w:r w:rsidR="00C44852">
        <w:rPr>
          <w:rFonts w:ascii="Arial" w:hAnsi="Arial" w:cs="Arial"/>
          <w:b/>
          <w:i/>
          <w:sz w:val="50"/>
          <w:szCs w:val="50"/>
        </w:rPr>
        <w:t xml:space="preserve"> Easy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724800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Sbloccante protettivo lubrificante</w:t>
      </w:r>
    </w:p>
    <w:p w:rsid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C1498" w:rsidRPr="004301D8" w:rsidRDefault="004C149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272B7" w:rsidRDefault="004272B7" w:rsidP="004272B7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E9233A" w:rsidRPr="00846299" w:rsidRDefault="00E9233A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46299">
        <w:rPr>
          <w:rFonts w:ascii="Arial" w:hAnsi="Arial" w:cs="Arial"/>
          <w:color w:val="000000"/>
          <w:sz w:val="20"/>
          <w:szCs w:val="20"/>
        </w:rPr>
        <w:t xml:space="preserve">Lubrificante con proprietà sbloccanti e protettive. </w:t>
      </w:r>
      <w:r w:rsidRPr="00957C03">
        <w:rPr>
          <w:rFonts w:ascii="Arial" w:hAnsi="Arial" w:cs="Arial"/>
          <w:b/>
          <w:color w:val="000000"/>
          <w:sz w:val="20"/>
          <w:szCs w:val="20"/>
        </w:rPr>
        <w:t>Scioglie</w:t>
      </w:r>
      <w:r w:rsidRPr="00846299">
        <w:rPr>
          <w:rFonts w:ascii="Arial" w:hAnsi="Arial" w:cs="Arial"/>
          <w:color w:val="000000"/>
          <w:sz w:val="20"/>
          <w:szCs w:val="20"/>
        </w:rPr>
        <w:t xml:space="preserve"> la ruggine ed agevola lo </w:t>
      </w:r>
      <w:r w:rsidRPr="00957C03">
        <w:rPr>
          <w:rFonts w:ascii="Arial" w:hAnsi="Arial" w:cs="Arial"/>
          <w:b/>
          <w:color w:val="000000"/>
          <w:sz w:val="20"/>
          <w:szCs w:val="20"/>
        </w:rPr>
        <w:t>sbloccaggio</w:t>
      </w:r>
      <w:r w:rsidRPr="00846299">
        <w:rPr>
          <w:rFonts w:ascii="Arial" w:hAnsi="Arial" w:cs="Arial"/>
          <w:color w:val="000000"/>
          <w:sz w:val="20"/>
          <w:szCs w:val="20"/>
        </w:rPr>
        <w:t xml:space="preserve"> di viti</w:t>
      </w:r>
      <w:r w:rsidR="00846299">
        <w:rPr>
          <w:rFonts w:ascii="Arial" w:hAnsi="Arial" w:cs="Arial"/>
          <w:color w:val="000000"/>
          <w:sz w:val="20"/>
          <w:szCs w:val="20"/>
        </w:rPr>
        <w:t xml:space="preserve"> </w:t>
      </w:r>
      <w:r w:rsidRPr="00846299">
        <w:rPr>
          <w:rFonts w:ascii="Arial" w:hAnsi="Arial" w:cs="Arial"/>
          <w:color w:val="000000"/>
          <w:sz w:val="20"/>
          <w:szCs w:val="20"/>
        </w:rPr>
        <w:t>e bulloni; annulla la coesione tra superfici e depositi di ruggine</w:t>
      </w:r>
      <w:r w:rsidR="00957C03">
        <w:rPr>
          <w:rFonts w:ascii="Arial" w:hAnsi="Arial" w:cs="Arial"/>
          <w:color w:val="000000"/>
          <w:sz w:val="20"/>
          <w:szCs w:val="20"/>
        </w:rPr>
        <w:t xml:space="preserve">, </w:t>
      </w:r>
      <w:r w:rsidR="00957C03" w:rsidRPr="00957C03">
        <w:rPr>
          <w:rFonts w:ascii="Arial" w:hAnsi="Arial" w:cs="Arial"/>
          <w:b/>
          <w:color w:val="000000"/>
          <w:sz w:val="20"/>
          <w:szCs w:val="20"/>
        </w:rPr>
        <w:t>lubrifica</w:t>
      </w:r>
      <w:r w:rsidR="00957C03">
        <w:rPr>
          <w:rFonts w:ascii="Arial" w:hAnsi="Arial" w:cs="Arial"/>
          <w:color w:val="000000"/>
          <w:sz w:val="20"/>
          <w:szCs w:val="20"/>
        </w:rPr>
        <w:t xml:space="preserve"> le parti, </w:t>
      </w:r>
      <w:r w:rsidR="00957C03" w:rsidRPr="00957C03">
        <w:rPr>
          <w:rFonts w:ascii="Arial" w:hAnsi="Arial" w:cs="Arial"/>
          <w:b/>
          <w:color w:val="000000"/>
          <w:sz w:val="20"/>
          <w:szCs w:val="20"/>
        </w:rPr>
        <w:t>protegge</w:t>
      </w:r>
      <w:r w:rsidR="00957C03">
        <w:rPr>
          <w:rFonts w:ascii="Arial" w:hAnsi="Arial" w:cs="Arial"/>
          <w:color w:val="000000"/>
          <w:sz w:val="20"/>
          <w:szCs w:val="20"/>
        </w:rPr>
        <w:t xml:space="preserve"> dalle ossidazioni.</w:t>
      </w:r>
      <w:r w:rsidR="00957C03">
        <w:rPr>
          <w:rFonts w:ascii="Arial" w:hAnsi="Arial" w:cs="Arial"/>
          <w:color w:val="000000"/>
          <w:sz w:val="20"/>
          <w:szCs w:val="20"/>
        </w:rPr>
        <w:br/>
      </w:r>
      <w:r w:rsidR="002E4557" w:rsidRPr="00957C03">
        <w:rPr>
          <w:rFonts w:ascii="Arial" w:hAnsi="Arial" w:cs="Arial"/>
          <w:b/>
          <w:color w:val="000000"/>
          <w:sz w:val="20"/>
          <w:szCs w:val="20"/>
        </w:rPr>
        <w:t>Disponibile in versione spray e liquida</w:t>
      </w:r>
      <w:r w:rsidR="002E4557" w:rsidRPr="002E4557">
        <w:rPr>
          <w:rFonts w:ascii="Arial" w:hAnsi="Arial" w:cs="Arial"/>
          <w:color w:val="000000"/>
          <w:sz w:val="20"/>
          <w:szCs w:val="20"/>
        </w:rPr>
        <w:t>.</w:t>
      </w:r>
    </w:p>
    <w:p w:rsidR="00846299" w:rsidRDefault="00846299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9233A" w:rsidRDefault="00E9233A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46299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  <w:r w:rsidR="00957C03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957C03" w:rsidRPr="00957C03">
        <w:rPr>
          <w:rFonts w:ascii="Arial" w:hAnsi="Arial" w:cs="Arial"/>
          <w:b/>
          <w:color w:val="000000"/>
          <w:sz w:val="20"/>
          <w:szCs w:val="20"/>
        </w:rPr>
        <w:t>Industria meccanica</w:t>
      </w:r>
      <w:r w:rsidR="00957C03">
        <w:rPr>
          <w:rFonts w:ascii="Arial" w:hAnsi="Arial" w:cs="Arial"/>
          <w:b/>
          <w:color w:val="000000"/>
          <w:sz w:val="20"/>
          <w:szCs w:val="20"/>
        </w:rPr>
        <w:t xml:space="preserve"> in gene</w:t>
      </w:r>
      <w:r w:rsidR="00B121CB">
        <w:rPr>
          <w:rFonts w:ascii="Arial" w:hAnsi="Arial" w:cs="Arial"/>
          <w:b/>
          <w:color w:val="000000"/>
          <w:sz w:val="20"/>
          <w:szCs w:val="20"/>
        </w:rPr>
        <w:t>re</w:t>
      </w:r>
      <w:r w:rsidR="00957C03">
        <w:rPr>
          <w:rFonts w:ascii="Arial" w:hAnsi="Arial" w:cs="Arial"/>
          <w:b/>
          <w:color w:val="000000"/>
          <w:sz w:val="20"/>
          <w:szCs w:val="20"/>
        </w:rPr>
        <w:t>,</w:t>
      </w:r>
      <w:r w:rsidR="00B121CB">
        <w:rPr>
          <w:rFonts w:ascii="Arial" w:hAnsi="Arial" w:cs="Arial"/>
          <w:b/>
          <w:color w:val="000000"/>
          <w:sz w:val="20"/>
          <w:szCs w:val="20"/>
        </w:rPr>
        <w:t xml:space="preserve"> ricambio automobilistico, fai da te:</w:t>
      </w:r>
      <w:r w:rsidR="00957C03">
        <w:rPr>
          <w:rFonts w:ascii="Arial" w:hAnsi="Arial" w:cs="Arial"/>
          <w:color w:val="000000"/>
          <w:sz w:val="20"/>
          <w:szCs w:val="20"/>
        </w:rPr>
        <w:t xml:space="preserve"> </w:t>
      </w:r>
      <w:r w:rsidR="00B121CB">
        <w:rPr>
          <w:rFonts w:ascii="Arial" w:hAnsi="Arial" w:cs="Arial"/>
          <w:color w:val="000000"/>
          <w:sz w:val="20"/>
          <w:szCs w:val="20"/>
        </w:rPr>
        <w:t>adatto allo</w:t>
      </w:r>
      <w:r w:rsidR="00957C03">
        <w:rPr>
          <w:rFonts w:ascii="Arial" w:hAnsi="Arial" w:cs="Arial"/>
          <w:color w:val="000000"/>
          <w:sz w:val="20"/>
          <w:szCs w:val="20"/>
        </w:rPr>
        <w:t xml:space="preserve"> s</w:t>
      </w:r>
      <w:r w:rsidR="00B121CB">
        <w:rPr>
          <w:rFonts w:ascii="Arial" w:hAnsi="Arial" w:cs="Arial"/>
          <w:color w:val="000000"/>
          <w:sz w:val="20"/>
          <w:szCs w:val="20"/>
        </w:rPr>
        <w:t>bloccaggio e alla lubrificazione di parti meccaniche ossidate e corrose.</w:t>
      </w:r>
    </w:p>
    <w:p w:rsidR="00846299" w:rsidRPr="00C56C71" w:rsidRDefault="00846299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46299" w:rsidRDefault="00E9233A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F1BFC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="00B121CB"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  <w:r w:rsidRPr="009F1BFC">
        <w:rPr>
          <w:rFonts w:ascii="Arial" w:hAnsi="Arial" w:cs="Arial"/>
          <w:b/>
          <w:color w:val="000000"/>
          <w:sz w:val="20"/>
          <w:szCs w:val="20"/>
        </w:rPr>
        <w:t>:</w:t>
      </w:r>
      <w:r w:rsidRPr="00846299">
        <w:rPr>
          <w:rFonts w:ascii="Arial" w:hAnsi="Arial" w:cs="Arial"/>
          <w:color w:val="000000"/>
          <w:sz w:val="20"/>
          <w:szCs w:val="20"/>
        </w:rPr>
        <w:t xml:space="preserve"> </w:t>
      </w:r>
      <w:r w:rsidR="005E6824">
        <w:rPr>
          <w:rFonts w:ascii="Arial" w:hAnsi="Arial" w:cs="Arial"/>
          <w:color w:val="000000"/>
          <w:sz w:val="20"/>
          <w:szCs w:val="20"/>
        </w:rPr>
        <w:t>a</w:t>
      </w:r>
      <w:r w:rsidR="00817D73" w:rsidRPr="00817D73">
        <w:rPr>
          <w:rFonts w:ascii="Arial" w:hAnsi="Arial" w:cs="Arial"/>
          <w:color w:val="000000"/>
          <w:sz w:val="20"/>
          <w:szCs w:val="20"/>
        </w:rPr>
        <w:t xml:space="preserve">pplicare </w:t>
      </w:r>
      <w:r w:rsidR="00B121CB">
        <w:rPr>
          <w:rFonts w:ascii="Arial" w:hAnsi="Arial" w:cs="Arial"/>
          <w:color w:val="000000"/>
          <w:sz w:val="20"/>
          <w:szCs w:val="20"/>
        </w:rPr>
        <w:t>il prodotto sulle superfici interessate</w:t>
      </w:r>
      <w:r w:rsidR="00EE1395">
        <w:rPr>
          <w:rFonts w:ascii="Arial" w:hAnsi="Arial" w:cs="Arial"/>
          <w:color w:val="000000"/>
          <w:sz w:val="20"/>
          <w:szCs w:val="20"/>
        </w:rPr>
        <w:t>,</w:t>
      </w:r>
      <w:r w:rsidR="00B121CB">
        <w:rPr>
          <w:rFonts w:ascii="Arial" w:hAnsi="Arial" w:cs="Arial"/>
          <w:color w:val="000000"/>
          <w:sz w:val="20"/>
          <w:szCs w:val="20"/>
        </w:rPr>
        <w:t xml:space="preserve"> attendere </w:t>
      </w:r>
      <w:r w:rsidR="00EE1395">
        <w:rPr>
          <w:rFonts w:ascii="Arial" w:hAnsi="Arial" w:cs="Arial"/>
          <w:color w:val="000000"/>
          <w:sz w:val="20"/>
          <w:szCs w:val="20"/>
        </w:rPr>
        <w:t>il tempo necessario per consentire un’adeguata penetrazione e procedere con la fase di smontaggio del pezzo.</w:t>
      </w:r>
      <w:r w:rsidR="00EE1395">
        <w:rPr>
          <w:rFonts w:ascii="Arial" w:hAnsi="Arial" w:cs="Arial"/>
          <w:color w:val="000000"/>
          <w:sz w:val="20"/>
          <w:szCs w:val="20"/>
        </w:rPr>
        <w:br/>
      </w:r>
    </w:p>
    <w:p w:rsidR="00E9233A" w:rsidRDefault="00C56C71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  <w:r w:rsidR="00EE1395"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</w:p>
    <w:p w:rsidR="00E9233A" w:rsidRPr="00C56C71" w:rsidRDefault="00E9233A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/>
          <w:color w:val="000000"/>
          <w:sz w:val="20"/>
          <w:szCs w:val="20"/>
        </w:rPr>
        <w:t>Aspetto</w:t>
      </w:r>
      <w:r w:rsidR="00F941FC">
        <w:rPr>
          <w:rFonts w:ascii="Arial" w:hAnsi="Arial" w:cs="Arial"/>
          <w:color w:val="000000"/>
          <w:sz w:val="20"/>
          <w:szCs w:val="20"/>
        </w:rPr>
        <w:t xml:space="preserve"> a</w:t>
      </w:r>
      <w:r w:rsidRPr="00C56C71">
        <w:rPr>
          <w:rFonts w:ascii="Arial" w:hAnsi="Arial" w:cs="Arial"/>
          <w:color w:val="000000"/>
          <w:sz w:val="20"/>
          <w:szCs w:val="20"/>
        </w:rPr>
        <w:t xml:space="preserve"> vista</w:t>
      </w:r>
      <w:r w:rsidR="00F941FC">
        <w:rPr>
          <w:rFonts w:ascii="Arial" w:hAnsi="Arial" w:cs="Arial"/>
          <w:color w:val="000000"/>
          <w:sz w:val="20"/>
          <w:szCs w:val="20"/>
        </w:rPr>
        <w:t>:</w:t>
      </w:r>
      <w:r w:rsidRPr="00C56C71">
        <w:rPr>
          <w:rFonts w:ascii="Arial" w:hAnsi="Arial" w:cs="Arial"/>
          <w:color w:val="000000"/>
          <w:sz w:val="20"/>
          <w:szCs w:val="20"/>
        </w:rPr>
        <w:t xml:space="preserve"> l</w:t>
      </w:r>
      <w:r w:rsidR="00846299" w:rsidRPr="00C56C71">
        <w:rPr>
          <w:rFonts w:ascii="Arial" w:hAnsi="Arial" w:cs="Arial"/>
          <w:color w:val="000000"/>
          <w:sz w:val="20"/>
          <w:szCs w:val="20"/>
        </w:rPr>
        <w:t>iquido/limpido, marrone chiaro</w:t>
      </w:r>
    </w:p>
    <w:p w:rsidR="00E9233A" w:rsidRPr="00C56C71" w:rsidRDefault="00846299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/>
          <w:color w:val="000000"/>
          <w:sz w:val="20"/>
          <w:szCs w:val="20"/>
        </w:rPr>
        <w:t>Odore:</w:t>
      </w:r>
      <w:r w:rsidR="00753D56" w:rsidRPr="00C56C71">
        <w:rPr>
          <w:rFonts w:ascii="Arial" w:hAnsi="Arial" w:cs="Arial"/>
          <w:color w:val="000000"/>
          <w:sz w:val="20"/>
          <w:szCs w:val="20"/>
        </w:rPr>
        <w:t xml:space="preserve"> caratteristico</w:t>
      </w:r>
    </w:p>
    <w:p w:rsidR="00E9233A" w:rsidRPr="00C56C71" w:rsidRDefault="00E9233A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/>
          <w:color w:val="000000"/>
          <w:sz w:val="20"/>
          <w:szCs w:val="20"/>
        </w:rPr>
        <w:t>Densità relativa</w:t>
      </w:r>
      <w:r w:rsidR="00846299" w:rsidRPr="00C56C71">
        <w:rPr>
          <w:rFonts w:ascii="Arial" w:hAnsi="Arial" w:cs="Arial"/>
          <w:color w:val="000000"/>
          <w:sz w:val="20"/>
          <w:szCs w:val="20"/>
        </w:rPr>
        <w:t>:</w:t>
      </w:r>
      <w:r w:rsidR="00F941FC">
        <w:rPr>
          <w:rFonts w:ascii="Arial" w:hAnsi="Arial" w:cs="Arial"/>
          <w:color w:val="000000"/>
          <w:sz w:val="20"/>
          <w:szCs w:val="20"/>
        </w:rPr>
        <w:t xml:space="preserve"> 0,82 gr/ml </w:t>
      </w:r>
      <w:r w:rsidR="00C56C71">
        <w:rPr>
          <w:rFonts w:ascii="Arial" w:hAnsi="Arial" w:cs="Arial"/>
          <w:color w:val="000000"/>
          <w:sz w:val="20"/>
          <w:szCs w:val="20"/>
        </w:rPr>
        <w:t>circa</w:t>
      </w:r>
    </w:p>
    <w:p w:rsidR="00E9233A" w:rsidRPr="00C56C71" w:rsidRDefault="00E9233A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/>
          <w:color w:val="000000"/>
          <w:sz w:val="20"/>
          <w:szCs w:val="20"/>
        </w:rPr>
        <w:t>Solubilità in acqua</w:t>
      </w:r>
      <w:r w:rsidR="00846299" w:rsidRPr="00C56C71">
        <w:rPr>
          <w:rFonts w:ascii="Arial" w:hAnsi="Arial" w:cs="Arial"/>
          <w:color w:val="000000"/>
          <w:sz w:val="20"/>
          <w:szCs w:val="20"/>
        </w:rPr>
        <w:t xml:space="preserve">: </w:t>
      </w:r>
      <w:r w:rsidRPr="00C56C71">
        <w:rPr>
          <w:rFonts w:ascii="Arial" w:hAnsi="Arial" w:cs="Arial"/>
          <w:color w:val="000000"/>
          <w:sz w:val="20"/>
          <w:szCs w:val="20"/>
        </w:rPr>
        <w:t>insolubile</w:t>
      </w:r>
    </w:p>
    <w:p w:rsidR="00E9233A" w:rsidRPr="00C56C71" w:rsidRDefault="00E9233A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C56C71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846299" w:rsidRPr="00C56C71">
        <w:rPr>
          <w:rFonts w:ascii="Arial" w:hAnsi="Arial" w:cs="Arial"/>
          <w:color w:val="000000"/>
          <w:sz w:val="20"/>
          <w:szCs w:val="20"/>
        </w:rPr>
        <w:t xml:space="preserve">: </w:t>
      </w:r>
      <w:r w:rsidRPr="00C56C71">
        <w:rPr>
          <w:rFonts w:ascii="Arial" w:hAnsi="Arial" w:cs="Arial"/>
          <w:color w:val="000000"/>
          <w:sz w:val="20"/>
          <w:szCs w:val="20"/>
        </w:rPr>
        <w:t>t</w:t>
      </w:r>
      <w:r w:rsidR="00846299" w:rsidRPr="00C56C71">
        <w:rPr>
          <w:rFonts w:ascii="Arial" w:hAnsi="Arial" w:cs="Arial"/>
          <w:color w:val="000000"/>
          <w:sz w:val="20"/>
          <w:szCs w:val="20"/>
        </w:rPr>
        <w:t>otalmente solubile</w:t>
      </w:r>
    </w:p>
    <w:p w:rsidR="00EE1395" w:rsidRDefault="00E9233A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E1395">
        <w:rPr>
          <w:rFonts w:ascii="Arial" w:hAnsi="Arial" w:cs="Arial"/>
          <w:color w:val="000000"/>
          <w:sz w:val="20"/>
          <w:szCs w:val="20"/>
        </w:rPr>
        <w:t>Metalli pesanti</w:t>
      </w:r>
      <w:r w:rsidR="00846299" w:rsidRPr="00EE1395">
        <w:rPr>
          <w:rFonts w:ascii="Arial" w:hAnsi="Arial" w:cs="Arial"/>
          <w:color w:val="000000"/>
          <w:sz w:val="20"/>
          <w:szCs w:val="20"/>
        </w:rPr>
        <w:t xml:space="preserve">: non </w:t>
      </w:r>
      <w:r w:rsidR="00F941FC" w:rsidRPr="00EE1395">
        <w:rPr>
          <w:rFonts w:ascii="Arial" w:hAnsi="Arial" w:cs="Arial"/>
          <w:color w:val="000000"/>
          <w:sz w:val="20"/>
          <w:szCs w:val="20"/>
        </w:rPr>
        <w:t xml:space="preserve">ne </w:t>
      </w:r>
      <w:r w:rsidR="00846299" w:rsidRPr="00EE1395">
        <w:rPr>
          <w:rFonts w:ascii="Arial" w:hAnsi="Arial" w:cs="Arial"/>
          <w:color w:val="000000"/>
          <w:sz w:val="20"/>
          <w:szCs w:val="20"/>
        </w:rPr>
        <w:t>contiene</w:t>
      </w:r>
    </w:p>
    <w:p w:rsidR="00EE1395" w:rsidRPr="00EE1395" w:rsidRDefault="00EE1395" w:rsidP="00EE13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E1395" w:rsidRDefault="00EE1395" w:rsidP="00EE13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F1BFC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liquido</w:t>
      </w:r>
      <w:r w:rsidRPr="009F1BFC">
        <w:rPr>
          <w:rFonts w:ascii="Arial" w:hAnsi="Arial" w:cs="Arial"/>
          <w:b/>
          <w:color w:val="000000"/>
          <w:sz w:val="20"/>
          <w:szCs w:val="20"/>
        </w:rPr>
        <w:t>:</w:t>
      </w:r>
      <w:r w:rsidRPr="0084629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817D73">
        <w:rPr>
          <w:rFonts w:ascii="Arial" w:hAnsi="Arial" w:cs="Arial"/>
          <w:color w:val="000000"/>
          <w:sz w:val="20"/>
          <w:szCs w:val="20"/>
        </w:rPr>
        <w:t xml:space="preserve">pplicare </w:t>
      </w:r>
      <w:r>
        <w:rPr>
          <w:rFonts w:ascii="Arial" w:hAnsi="Arial" w:cs="Arial"/>
          <w:color w:val="000000"/>
          <w:sz w:val="20"/>
          <w:szCs w:val="20"/>
        </w:rPr>
        <w:t>il prodotto sulle superfici interessate, nel modo più idoneo,</w:t>
      </w:r>
      <w:r w:rsidR="00B56310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attendere il tempo necessario per consentire un’adeguata penetrazione e procedere con la fase di smontaggio del pezzo.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EE1395" w:rsidRDefault="00EE1395" w:rsidP="00EE13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 liquido</w:t>
      </w:r>
    </w:p>
    <w:p w:rsidR="00EE1395" w:rsidRPr="002D6D7A" w:rsidRDefault="00EE1395" w:rsidP="002D6D7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/>
          <w:color w:val="000000"/>
          <w:sz w:val="20"/>
          <w:szCs w:val="20"/>
        </w:rPr>
        <w:t>Aspetto</w:t>
      </w:r>
      <w:r>
        <w:rPr>
          <w:rFonts w:ascii="Arial" w:hAnsi="Arial" w:cs="Arial"/>
          <w:color w:val="000000"/>
          <w:sz w:val="20"/>
          <w:szCs w:val="20"/>
        </w:rPr>
        <w:t xml:space="preserve"> a</w:t>
      </w:r>
      <w:r w:rsidRPr="00C56C71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Pr="00C56C71">
        <w:rPr>
          <w:rFonts w:ascii="Arial" w:hAnsi="Arial" w:cs="Arial"/>
          <w:color w:val="000000"/>
          <w:sz w:val="20"/>
          <w:szCs w:val="20"/>
        </w:rPr>
        <w:t xml:space="preserve"> </w:t>
      </w:r>
      <w:r w:rsidR="002D6D7A" w:rsidRPr="00C56C71">
        <w:rPr>
          <w:rFonts w:ascii="Arial" w:hAnsi="Arial" w:cs="Arial"/>
          <w:color w:val="000000"/>
          <w:sz w:val="20"/>
          <w:szCs w:val="20"/>
        </w:rPr>
        <w:t>liquido/limpido, marrone chiaro</w:t>
      </w:r>
    </w:p>
    <w:p w:rsidR="00EE1395" w:rsidRDefault="00EE1395" w:rsidP="00EE13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E1395">
        <w:rPr>
          <w:rFonts w:ascii="Arial" w:hAnsi="Arial" w:cs="Arial"/>
          <w:color w:val="000000"/>
          <w:sz w:val="20"/>
          <w:szCs w:val="20"/>
        </w:rPr>
        <w:t xml:space="preserve">Odore: </w:t>
      </w:r>
      <w:r w:rsidR="002D6D7A" w:rsidRPr="00C56C71">
        <w:rPr>
          <w:rFonts w:ascii="Arial" w:hAnsi="Arial" w:cs="Arial"/>
          <w:color w:val="000000"/>
          <w:sz w:val="20"/>
          <w:szCs w:val="20"/>
        </w:rPr>
        <w:t>caratteristico</w:t>
      </w:r>
    </w:p>
    <w:p w:rsidR="00EE1395" w:rsidRPr="00EE1395" w:rsidRDefault="00EE1395" w:rsidP="00EE13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E1395">
        <w:rPr>
          <w:rFonts w:ascii="Arial" w:hAnsi="Arial" w:cs="Arial"/>
          <w:color w:val="000000"/>
          <w:sz w:val="20"/>
          <w:szCs w:val="20"/>
        </w:rPr>
        <w:t xml:space="preserve">Densità relativa: </w:t>
      </w:r>
      <w:r w:rsidR="002D6D7A">
        <w:rPr>
          <w:rFonts w:ascii="Arial" w:hAnsi="Arial" w:cs="Arial"/>
          <w:color w:val="000000"/>
          <w:sz w:val="20"/>
          <w:szCs w:val="20"/>
        </w:rPr>
        <w:t>0,82 gr/ml circa</w:t>
      </w:r>
    </w:p>
    <w:p w:rsidR="00EE1395" w:rsidRPr="00C56C71" w:rsidRDefault="00EE1395" w:rsidP="00EE13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EE1395" w:rsidRPr="00C56C71" w:rsidRDefault="00EE1395" w:rsidP="00EE13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C56C71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C56C71">
        <w:rPr>
          <w:rFonts w:ascii="Arial" w:hAnsi="Arial" w:cs="Arial"/>
          <w:color w:val="000000"/>
          <w:sz w:val="20"/>
          <w:szCs w:val="20"/>
        </w:rPr>
        <w:t>: totalmente solubile</w:t>
      </w:r>
    </w:p>
    <w:p w:rsidR="00EE1395" w:rsidRPr="00C56C71" w:rsidRDefault="00EE1395" w:rsidP="00EE13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>
        <w:rPr>
          <w:rFonts w:ascii="Arial" w:hAnsi="Arial" w:cs="Arial"/>
          <w:color w:val="000000"/>
          <w:sz w:val="20"/>
          <w:szCs w:val="20"/>
        </w:rPr>
        <w:t xml:space="preserve">ne </w:t>
      </w:r>
      <w:r w:rsidRPr="00C56C71">
        <w:rPr>
          <w:rFonts w:ascii="Arial" w:hAnsi="Arial" w:cs="Arial"/>
          <w:color w:val="000000"/>
          <w:sz w:val="20"/>
          <w:szCs w:val="20"/>
        </w:rPr>
        <w:t>contiene</w:t>
      </w:r>
    </w:p>
    <w:p w:rsidR="00EE1395" w:rsidRPr="00EE1395" w:rsidRDefault="00EE1395" w:rsidP="00EE13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EE1395" w:rsidRPr="00EE1395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9FC" w:rsidRDefault="002649FC" w:rsidP="00317A86">
      <w:pPr>
        <w:spacing w:after="0" w:line="240" w:lineRule="auto"/>
      </w:pPr>
      <w:r>
        <w:separator/>
      </w:r>
    </w:p>
  </w:endnote>
  <w:endnote w:type="continuationSeparator" w:id="0">
    <w:p w:rsidR="002649FC" w:rsidRDefault="002649FC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9FC" w:rsidRDefault="002649FC" w:rsidP="00317A86">
      <w:pPr>
        <w:spacing w:after="0" w:line="240" w:lineRule="auto"/>
      </w:pPr>
      <w:r>
        <w:separator/>
      </w:r>
    </w:p>
  </w:footnote>
  <w:footnote w:type="continuationSeparator" w:id="0">
    <w:p w:rsidR="002649FC" w:rsidRDefault="002649FC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73721"/>
    <w:multiLevelType w:val="hybridMultilevel"/>
    <w:tmpl w:val="3C501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17211"/>
    <w:rsid w:val="00020111"/>
    <w:rsid w:val="000225DB"/>
    <w:rsid w:val="00072FC3"/>
    <w:rsid w:val="000E289D"/>
    <w:rsid w:val="000E42D0"/>
    <w:rsid w:val="00151F0F"/>
    <w:rsid w:val="002649FC"/>
    <w:rsid w:val="00267B0B"/>
    <w:rsid w:val="00297A54"/>
    <w:rsid w:val="002C4939"/>
    <w:rsid w:val="002D6D7A"/>
    <w:rsid w:val="002E4557"/>
    <w:rsid w:val="002F474E"/>
    <w:rsid w:val="00317A86"/>
    <w:rsid w:val="003422FE"/>
    <w:rsid w:val="00351055"/>
    <w:rsid w:val="003E01C8"/>
    <w:rsid w:val="004272B7"/>
    <w:rsid w:val="004301D8"/>
    <w:rsid w:val="00432240"/>
    <w:rsid w:val="00453B08"/>
    <w:rsid w:val="00476A1D"/>
    <w:rsid w:val="0048187A"/>
    <w:rsid w:val="004C1498"/>
    <w:rsid w:val="004E1386"/>
    <w:rsid w:val="00522C97"/>
    <w:rsid w:val="005314A0"/>
    <w:rsid w:val="005400A2"/>
    <w:rsid w:val="005C7992"/>
    <w:rsid w:val="005E6824"/>
    <w:rsid w:val="005F682E"/>
    <w:rsid w:val="006317FE"/>
    <w:rsid w:val="00642561"/>
    <w:rsid w:val="00643B4C"/>
    <w:rsid w:val="006515D6"/>
    <w:rsid w:val="006A4CD3"/>
    <w:rsid w:val="00724800"/>
    <w:rsid w:val="00753D56"/>
    <w:rsid w:val="007F0B0C"/>
    <w:rsid w:val="00801708"/>
    <w:rsid w:val="00817D73"/>
    <w:rsid w:val="00846299"/>
    <w:rsid w:val="00877AE4"/>
    <w:rsid w:val="00882291"/>
    <w:rsid w:val="00883B17"/>
    <w:rsid w:val="00957C03"/>
    <w:rsid w:val="00997A75"/>
    <w:rsid w:val="009F1BFC"/>
    <w:rsid w:val="009F2FBE"/>
    <w:rsid w:val="00A347C2"/>
    <w:rsid w:val="00A8373B"/>
    <w:rsid w:val="00A85B30"/>
    <w:rsid w:val="00A97DC8"/>
    <w:rsid w:val="00AC1FBE"/>
    <w:rsid w:val="00AF48F9"/>
    <w:rsid w:val="00B013FF"/>
    <w:rsid w:val="00B121CB"/>
    <w:rsid w:val="00B40505"/>
    <w:rsid w:val="00B56310"/>
    <w:rsid w:val="00B61CFD"/>
    <w:rsid w:val="00B84CE0"/>
    <w:rsid w:val="00B9369B"/>
    <w:rsid w:val="00BC2749"/>
    <w:rsid w:val="00BE1DD2"/>
    <w:rsid w:val="00C151A7"/>
    <w:rsid w:val="00C36042"/>
    <w:rsid w:val="00C44852"/>
    <w:rsid w:val="00C56C71"/>
    <w:rsid w:val="00CB5549"/>
    <w:rsid w:val="00CE52DE"/>
    <w:rsid w:val="00D01EAF"/>
    <w:rsid w:val="00D065F0"/>
    <w:rsid w:val="00DA4C9A"/>
    <w:rsid w:val="00DD3677"/>
    <w:rsid w:val="00E6395F"/>
    <w:rsid w:val="00E8207B"/>
    <w:rsid w:val="00E8230F"/>
    <w:rsid w:val="00E852C8"/>
    <w:rsid w:val="00E9233A"/>
    <w:rsid w:val="00EE1395"/>
    <w:rsid w:val="00EE3907"/>
    <w:rsid w:val="00F05702"/>
    <w:rsid w:val="00F160AB"/>
    <w:rsid w:val="00F677EF"/>
    <w:rsid w:val="00F941FC"/>
    <w:rsid w:val="00FC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1F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C56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C56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03865-06E4-4FAC-87D4-BEA93E595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</cp:revision>
  <cp:lastPrinted>2017-02-28T10:53:00Z</cp:lastPrinted>
  <dcterms:created xsi:type="dcterms:W3CDTF">2017-02-28T10:53:00Z</dcterms:created>
  <dcterms:modified xsi:type="dcterms:W3CDTF">2017-03-22T13:21:00Z</dcterms:modified>
</cp:coreProperties>
</file>